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71A2D5B" w14:textId="0569E6B3" w:rsidR="008B70CE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122083" w:rsidRPr="00122083">
        <w:rPr>
          <w:rFonts w:ascii="Times New Roman" w:hAnsi="Times New Roman" w:cs="Times New Roman"/>
          <w:b/>
          <w:sz w:val="22"/>
          <w:szCs w:val="22"/>
        </w:rPr>
        <w:t>Usuwanie skutków powodzi z maja 2019 r. na Kanale Chorzelowskim w km 0+400 – 19+450 - udrożnienie rzeki wraz z udrożnieniem przepustów i rozbiórką tam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EC48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48A3" w:rsidRPr="00EC48A3">
        <w:rPr>
          <w:rFonts w:ascii="Times New Roman" w:hAnsi="Times New Roman" w:cs="Times New Roman"/>
          <w:b/>
          <w:sz w:val="22"/>
          <w:szCs w:val="22"/>
        </w:rPr>
        <w:t>Nr sprawy 1895/ZZS/2019/NWSA</w:t>
      </w:r>
      <w:bookmarkStart w:id="0" w:name="_GoBack"/>
      <w:bookmarkEnd w:id="0"/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8044F7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8044F7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48AD7051" w:rsidR="00D767A4" w:rsidRPr="00D767A4" w:rsidRDefault="00D86B9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53BE4513" w:rsidR="00D767A4" w:rsidRPr="00D767A4" w:rsidRDefault="00D86B9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78E03EB8" w:rsidR="00D767A4" w:rsidRPr="00D767A4" w:rsidRDefault="00D86B9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66DEF741" w:rsidR="00D767A4" w:rsidRPr="00D767A4" w:rsidRDefault="00D86B99" w:rsidP="00AC1C0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7B0FC959" w:rsidR="00D767A4" w:rsidRPr="00D767A4" w:rsidRDefault="00D86B99" w:rsidP="00AC1C0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767A4" w:rsidRPr="00D767A4" w14:paraId="25640798" w14:textId="77777777" w:rsidTr="008044F7">
        <w:trPr>
          <w:trHeight w:val="785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24A70F" w14:textId="52DFC664" w:rsidR="00D767A4" w:rsidRPr="00D767A4" w:rsidRDefault="00122083" w:rsidP="0012208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ze  skarp rzeki, porost gęsty, twardy w km 0+400 – 19+450 (90 % długości)</w:t>
            </w:r>
            <w:r w:rsid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2m</w:t>
            </w:r>
            <w:r w:rsidR="00AD47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19050 m x 0,9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269BA271" w:rsidR="00D767A4" w:rsidRPr="00D767A4" w:rsidRDefault="001220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5D750FB7" w:rsidR="00D767A4" w:rsidRPr="00D767A4" w:rsidRDefault="001220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68 580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9471E" w14:textId="16C33812" w:rsidR="00D767A4" w:rsidRPr="00D767A4" w:rsidRDefault="00122083" w:rsidP="0012208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skarp rzeki, porost gęsty, twardy w km 0+400 – 19+450 wraz ze zgrabieniem na kopki, częściowy wywóz (10 % długości)</w:t>
            </w:r>
            <w:r w:rsidR="00AD47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skoszonej biomasy na</w:t>
            </w:r>
            <w:r w:rsid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odległość do 2 km. 2 x 2 m x 19050</w:t>
            </w:r>
            <w:r w:rsidR="00AD47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0,1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0A13A0" w14:textId="5BF4AE03" w:rsidR="00D767A4" w:rsidRPr="00D767A4" w:rsidRDefault="001220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9FD723" w14:textId="429B662B" w:rsidR="00D767A4" w:rsidRPr="00D767A4" w:rsidRDefault="001220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220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7 620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963235" w14:textId="52E6B697" w:rsidR="008044F7" w:rsidRPr="008044F7" w:rsidRDefault="008044F7" w:rsidP="008044F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30%  z dna cieku w km 0+400 – 19+450 wraz z rozplantowaniem wydobytej biomasy jednostronnie na brzegu cieku, (90% długości) 1,2</w:t>
            </w:r>
            <w:r w:rsidR="00AD47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19050</w:t>
            </w:r>
            <w:r w:rsidR="00AD47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m. x 0,9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73E8BDC" w14:textId="5F10D519" w:rsidR="00D767A4" w:rsidRPr="00D767A4" w:rsidRDefault="008044F7" w:rsidP="008044F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Dopuszcza się mechaniczne wykonanie prac.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88776D" w14:textId="6F2C46BC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5A57DB" w14:textId="3851E5B7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20 574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49EDE5" w14:textId="64B9BBAB" w:rsidR="00D767A4" w:rsidRPr="00D767A4" w:rsidRDefault="008044F7" w:rsidP="008044F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30%  z dna cieku w km 0+400 – 19+450 wraz z rozplantowaniem wydobytej biomasy jednostronnie na brzegu cieku, częściowy wywóz (10% długości) wydobytej biomasy na odległość do 2 km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1,2m x 19050</w:t>
            </w:r>
            <w:r w:rsidR="002F6BE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0,1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3846E1" w14:textId="766430F5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03F3AA" w14:textId="27209247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2 286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0E8C238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30DC529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D4B2E5" w14:textId="34E07EE3" w:rsidR="00D767A4" w:rsidRPr="00D767A4" w:rsidRDefault="008044F7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ścinanie średniej gęstości krzaków i podszycia (do 10 lat – bez karczowania) wraz z wywozem lub zrębkowaniem na miejscu przy pomocy rębaka w km 0+400 – 19+450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FE524" w14:textId="61181209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6669C6" w14:textId="68415D31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8044F7">
        <w:trPr>
          <w:trHeight w:val="7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5AB73C" w14:textId="68CDADFC" w:rsidR="00D767A4" w:rsidRPr="00D767A4" w:rsidRDefault="008044F7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Rozbiórka 4</w:t>
            </w:r>
            <w:r w:rsidR="002F6BE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tam bobrowych zlokalizowanych w km 0+500 – 10+000</w:t>
            </w:r>
            <w:r w:rsidR="002F6BE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wraz z wywozem wydobytego materiału na odległość do 2 km, zrębkowaniem części organicznych (drewna), zasypaniem ubytków w obrębie przetamowań – praca w bardzo trudnych warunkach.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345987" w14:textId="224A9CE9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5B7CFD" w14:textId="4E0DA9E0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8B0800C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ED5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9471D" w14:textId="50664457" w:rsidR="00D767A4" w:rsidRPr="00D767A4" w:rsidRDefault="008044F7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 przepustów o śr. 1,00 m z przyczółkami z darniny,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A9EC84" w14:textId="186515E8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E35AA6" w14:textId="097D9217" w:rsidR="00D767A4" w:rsidRPr="00D767A4" w:rsidRDefault="008044F7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044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BDA" w14:textId="3BA5281E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B0DB" w14:textId="21A114BC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381F494" w14:textId="77777777" w:rsidTr="008044F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623BDDD9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53B33F1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2DBABDA0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AF36EA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70097D43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941E" w14:textId="77777777" w:rsidR="00186C9A" w:rsidRDefault="00186C9A" w:rsidP="00273430">
      <w:pPr>
        <w:spacing w:line="240" w:lineRule="auto"/>
      </w:pPr>
      <w:r>
        <w:separator/>
      </w:r>
    </w:p>
  </w:endnote>
  <w:endnote w:type="continuationSeparator" w:id="0">
    <w:p w14:paraId="2AA975B1" w14:textId="77777777" w:rsidR="00186C9A" w:rsidRDefault="00186C9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2CFD" w14:textId="77777777" w:rsidR="00186C9A" w:rsidRDefault="00186C9A" w:rsidP="00273430">
      <w:pPr>
        <w:spacing w:line="240" w:lineRule="auto"/>
      </w:pPr>
      <w:r>
        <w:separator/>
      </w:r>
    </w:p>
  </w:footnote>
  <w:footnote w:type="continuationSeparator" w:id="0">
    <w:p w14:paraId="43561009" w14:textId="77777777" w:rsidR="00186C9A" w:rsidRDefault="00186C9A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22083"/>
    <w:rsid w:val="00186C9A"/>
    <w:rsid w:val="001D6DEE"/>
    <w:rsid w:val="001E58BE"/>
    <w:rsid w:val="00247D88"/>
    <w:rsid w:val="00273430"/>
    <w:rsid w:val="002F13D4"/>
    <w:rsid w:val="002F6BE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D431B"/>
    <w:rsid w:val="007F024A"/>
    <w:rsid w:val="007F28AD"/>
    <w:rsid w:val="008044F7"/>
    <w:rsid w:val="00804DB3"/>
    <w:rsid w:val="0081317F"/>
    <w:rsid w:val="008B70CE"/>
    <w:rsid w:val="00A51FEC"/>
    <w:rsid w:val="00A5603E"/>
    <w:rsid w:val="00A62B6F"/>
    <w:rsid w:val="00A804F9"/>
    <w:rsid w:val="00A97B24"/>
    <w:rsid w:val="00AC1C00"/>
    <w:rsid w:val="00AC67EE"/>
    <w:rsid w:val="00AD47DE"/>
    <w:rsid w:val="00B90860"/>
    <w:rsid w:val="00BE46A1"/>
    <w:rsid w:val="00C1312B"/>
    <w:rsid w:val="00C313F1"/>
    <w:rsid w:val="00D46C00"/>
    <w:rsid w:val="00D64ABD"/>
    <w:rsid w:val="00D767A4"/>
    <w:rsid w:val="00D86B99"/>
    <w:rsid w:val="00EC48A3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66E1-1C2A-4F29-8CA8-47532402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10</cp:revision>
  <dcterms:created xsi:type="dcterms:W3CDTF">2019-09-23T07:36:00Z</dcterms:created>
  <dcterms:modified xsi:type="dcterms:W3CDTF">2019-10-23T09:09:00Z</dcterms:modified>
</cp:coreProperties>
</file>